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7D" w:rsidRPr="00AF6A98" w:rsidRDefault="009A4F3D" w:rsidP="00AF6A98">
      <w:pPr>
        <w:pStyle w:val="Akapitzlist"/>
        <w:jc w:val="center"/>
        <w:rPr>
          <w:b/>
          <w:sz w:val="28"/>
          <w:szCs w:val="28"/>
        </w:rPr>
      </w:pPr>
      <w:bookmarkStart w:id="0" w:name="_GoBack"/>
      <w:bookmarkEnd w:id="0"/>
      <w:r w:rsidRPr="00AF6A98">
        <w:rPr>
          <w:b/>
          <w:sz w:val="28"/>
          <w:szCs w:val="28"/>
        </w:rPr>
        <w:t>Regulamin konkursu kulinarnego pn</w:t>
      </w:r>
      <w:r w:rsidR="00103773">
        <w:rPr>
          <w:b/>
          <w:sz w:val="28"/>
          <w:szCs w:val="28"/>
        </w:rPr>
        <w:t>.</w:t>
      </w:r>
      <w:r w:rsidRPr="00AF6A98">
        <w:rPr>
          <w:b/>
          <w:sz w:val="28"/>
          <w:szCs w:val="28"/>
        </w:rPr>
        <w:t xml:space="preserve">  „ Ryba na patelni”</w:t>
      </w:r>
    </w:p>
    <w:p w:rsidR="009A4F3D" w:rsidRDefault="009A4F3D" w:rsidP="009A4F3D"/>
    <w:p w:rsidR="009A4F3D" w:rsidRPr="00AF6A98" w:rsidRDefault="009A4F3D" w:rsidP="009A4F3D">
      <w:pPr>
        <w:rPr>
          <w:b/>
        </w:rPr>
      </w:pPr>
      <w:r w:rsidRPr="00AF6A98">
        <w:rPr>
          <w:b/>
        </w:rPr>
        <w:t>I  Postanowienia ogólne</w:t>
      </w:r>
    </w:p>
    <w:p w:rsidR="009A4F3D" w:rsidRDefault="009A4F3D" w:rsidP="009A4F3D">
      <w:pPr>
        <w:pStyle w:val="Akapitzlist"/>
        <w:numPr>
          <w:ilvl w:val="0"/>
          <w:numId w:val="1"/>
        </w:numPr>
      </w:pPr>
      <w:r>
        <w:t xml:space="preserve">Organizatorem konkursu jest </w:t>
      </w:r>
      <w:r w:rsidR="00ED7CFF">
        <w:t>p</w:t>
      </w:r>
      <w:r>
        <w:t xml:space="preserve">owiat </w:t>
      </w:r>
      <w:r w:rsidR="00ED7CFF">
        <w:t>K</w:t>
      </w:r>
      <w:r>
        <w:t xml:space="preserve">ielecki </w:t>
      </w:r>
      <w:r w:rsidR="00ED7CFF">
        <w:t xml:space="preserve"> </w:t>
      </w:r>
      <w:r>
        <w:t xml:space="preserve">i </w:t>
      </w:r>
      <w:r w:rsidR="00ED7CFF">
        <w:t>S</w:t>
      </w:r>
      <w:r>
        <w:t xml:space="preserve">taszowski przy współudziale gminy Raków </w:t>
      </w:r>
      <w:r w:rsidR="00ED7CFF">
        <w:br/>
      </w:r>
      <w:r>
        <w:t>i Szydłów.</w:t>
      </w:r>
    </w:p>
    <w:p w:rsidR="009A4F3D" w:rsidRDefault="009A4F3D" w:rsidP="009A4F3D">
      <w:pPr>
        <w:pStyle w:val="Akapitzlist"/>
        <w:numPr>
          <w:ilvl w:val="0"/>
          <w:numId w:val="1"/>
        </w:numPr>
      </w:pPr>
      <w:r>
        <w:t>Konkurs odbędzie się w dniu 16</w:t>
      </w:r>
      <w:r w:rsidR="00AF6A98">
        <w:t xml:space="preserve"> lipca 2016 nad zalewem Chańcza od strony kąpieliska.</w:t>
      </w:r>
    </w:p>
    <w:p w:rsidR="009A4F3D" w:rsidRDefault="009A4F3D" w:rsidP="009A4F3D">
      <w:pPr>
        <w:pStyle w:val="Akapitzlist"/>
      </w:pPr>
    </w:p>
    <w:p w:rsidR="009A4F3D" w:rsidRPr="00AF6A98" w:rsidRDefault="009A4F3D" w:rsidP="009A4F3D">
      <w:pPr>
        <w:rPr>
          <w:b/>
        </w:rPr>
      </w:pPr>
      <w:r w:rsidRPr="00AF6A98">
        <w:rPr>
          <w:b/>
        </w:rPr>
        <w:t>II  Cel konkursu</w:t>
      </w:r>
    </w:p>
    <w:p w:rsidR="009A4F3D" w:rsidRDefault="009A4F3D" w:rsidP="009A4F3D">
      <w:r>
        <w:t>- upowszechnienie walorów smakowych i zdrowotnych ryb</w:t>
      </w:r>
      <w:r w:rsidR="00AF6A98">
        <w:t>,</w:t>
      </w:r>
    </w:p>
    <w:p w:rsidR="009A4F3D" w:rsidRDefault="009A4F3D" w:rsidP="009A4F3D">
      <w:r>
        <w:t>- zachęcenie mieszkańców regionu do zmiany nawyków żywieniowych</w:t>
      </w:r>
      <w:r w:rsidR="00AF6A98">
        <w:t>,</w:t>
      </w:r>
    </w:p>
    <w:p w:rsidR="009A4F3D" w:rsidRDefault="009A4F3D" w:rsidP="009A4F3D">
      <w:r>
        <w:t xml:space="preserve">- promocja zakładu branży gastronomicznej z terenu powiatów </w:t>
      </w:r>
      <w:r w:rsidR="00ED7CFF">
        <w:t>kieleckiego i s</w:t>
      </w:r>
      <w:r>
        <w:t>taszowskiego</w:t>
      </w:r>
      <w:r w:rsidR="00AF6A98">
        <w:t>.</w:t>
      </w:r>
    </w:p>
    <w:p w:rsidR="009A4F3D" w:rsidRPr="00AF6A98" w:rsidRDefault="009A4F3D" w:rsidP="009A4F3D">
      <w:pPr>
        <w:rPr>
          <w:b/>
        </w:rPr>
      </w:pPr>
    </w:p>
    <w:p w:rsidR="009A4F3D" w:rsidRPr="00AF6A98" w:rsidRDefault="009A4F3D" w:rsidP="009A4F3D">
      <w:pPr>
        <w:rPr>
          <w:b/>
        </w:rPr>
      </w:pPr>
      <w:r w:rsidRPr="00AF6A98">
        <w:rPr>
          <w:b/>
        </w:rPr>
        <w:t>III  Przedmiot konkursu</w:t>
      </w:r>
    </w:p>
    <w:p w:rsidR="009A4F3D" w:rsidRDefault="009A4F3D" w:rsidP="009A4F3D">
      <w:r>
        <w:t>Konkurs w kategorii – potrawa z ryb w dowolnej formie.</w:t>
      </w:r>
    </w:p>
    <w:p w:rsidR="009A4F3D" w:rsidRPr="00AF6A98" w:rsidRDefault="009A4F3D" w:rsidP="009A4F3D">
      <w:pPr>
        <w:rPr>
          <w:b/>
        </w:rPr>
      </w:pPr>
    </w:p>
    <w:p w:rsidR="009A4F3D" w:rsidRPr="00AF6A98" w:rsidRDefault="009A4F3D" w:rsidP="009A4F3D">
      <w:pPr>
        <w:rPr>
          <w:b/>
        </w:rPr>
      </w:pPr>
      <w:r w:rsidRPr="00AF6A98">
        <w:rPr>
          <w:b/>
        </w:rPr>
        <w:t>IV  Uczestnicy konkursu</w:t>
      </w:r>
    </w:p>
    <w:p w:rsidR="009A4F3D" w:rsidRDefault="009A4F3D" w:rsidP="009A4F3D">
      <w:pPr>
        <w:pStyle w:val="Akapitzlist"/>
        <w:numPr>
          <w:ilvl w:val="0"/>
          <w:numId w:val="2"/>
        </w:numPr>
      </w:pPr>
      <w:r>
        <w:t>Uczestnikami konkursu są przedstawiciele branży gastronomicznej prowadzący działalność na terenie powiatów kieleckiego i staszowskiego.</w:t>
      </w:r>
    </w:p>
    <w:p w:rsidR="009A4F3D" w:rsidRDefault="009A4F3D" w:rsidP="009A4F3D">
      <w:pPr>
        <w:pStyle w:val="Akapitzlist"/>
        <w:numPr>
          <w:ilvl w:val="0"/>
          <w:numId w:val="2"/>
        </w:numPr>
      </w:pPr>
      <w:r>
        <w:t xml:space="preserve">Warunkiem udziału jest nadesłanie </w:t>
      </w:r>
      <w:r w:rsidR="00ED7CFF">
        <w:t xml:space="preserve">poczta e-mail </w:t>
      </w:r>
      <w:r>
        <w:t>wypełnionego formularza zgłoszeniowego na jeden z podanych niżej kontaktów.</w:t>
      </w:r>
    </w:p>
    <w:p w:rsidR="009A4F3D" w:rsidRDefault="00AF6A98" w:rsidP="009A4F3D">
      <w:pPr>
        <w:pStyle w:val="Akapitzlist"/>
        <w:numPr>
          <w:ilvl w:val="0"/>
          <w:numId w:val="2"/>
        </w:numPr>
      </w:pPr>
      <w:r>
        <w:t>Wzór formularza</w:t>
      </w:r>
      <w:r w:rsidR="009A4F3D">
        <w:t xml:space="preserve">  zgłoszeniowego stanowiący załącznik nr.1 do niniejszego regulaminu dostępny jest:</w:t>
      </w:r>
      <w:r w:rsidR="009A4F3D" w:rsidRPr="00BA7C7D">
        <w:t xml:space="preserve"> </w:t>
      </w:r>
    </w:p>
    <w:p w:rsidR="009A4F3D" w:rsidRPr="00BA7C7D" w:rsidRDefault="009A4F3D" w:rsidP="009A4F3D">
      <w:pPr>
        <w:pStyle w:val="Akapitzlist"/>
      </w:pPr>
      <w:r>
        <w:t>- na stronie</w:t>
      </w:r>
      <w:r w:rsidR="005E735A">
        <w:t xml:space="preserve"> </w:t>
      </w:r>
      <w:hyperlink r:id="rId8" w:history="1">
        <w:r w:rsidR="005E735A" w:rsidRPr="00DA3BAC">
          <w:rPr>
            <w:rStyle w:val="Hipercze"/>
          </w:rPr>
          <w:t>www.powiat.kielce.pl</w:t>
        </w:r>
      </w:hyperlink>
      <w:r w:rsidR="005E735A">
        <w:t xml:space="preserve"> , </w:t>
      </w:r>
      <w:hyperlink r:id="rId9" w:history="1">
        <w:r w:rsidR="005E735A" w:rsidRPr="00DA3BAC">
          <w:rPr>
            <w:rStyle w:val="Hipercze"/>
          </w:rPr>
          <w:t>www.staszowski.eu</w:t>
        </w:r>
      </w:hyperlink>
      <w:r w:rsidR="005E735A">
        <w:t xml:space="preserve"> ,</w:t>
      </w:r>
      <w:r w:rsidR="00AF6A98">
        <w:t xml:space="preserve"> </w:t>
      </w:r>
      <w:hyperlink r:id="rId10" w:history="1">
        <w:r w:rsidR="00ED7CFF" w:rsidRPr="00343A6F">
          <w:rPr>
            <w:rStyle w:val="Hipercze"/>
          </w:rPr>
          <w:t>www.rakow.pl</w:t>
        </w:r>
      </w:hyperlink>
      <w:r w:rsidR="00ED7CFF">
        <w:t>,</w:t>
      </w:r>
      <w:r w:rsidR="005E735A">
        <w:t xml:space="preserve"> </w:t>
      </w:r>
      <w:hyperlink r:id="rId11" w:history="1">
        <w:r w:rsidR="005E735A" w:rsidRPr="00DA3BAC">
          <w:rPr>
            <w:rStyle w:val="Hipercze"/>
          </w:rPr>
          <w:t>www.szydlow.pl</w:t>
        </w:r>
      </w:hyperlink>
      <w:r w:rsidR="005E735A">
        <w:t xml:space="preserve">, </w:t>
      </w:r>
      <w:r w:rsidR="00ED7CFF">
        <w:t xml:space="preserve"> </w:t>
      </w:r>
    </w:p>
    <w:p w:rsidR="009A4F3D" w:rsidRDefault="009A4F3D" w:rsidP="009A4F3D">
      <w:pPr>
        <w:pStyle w:val="Akapitzlist"/>
        <w:numPr>
          <w:ilvl w:val="0"/>
          <w:numId w:val="2"/>
        </w:numPr>
      </w:pPr>
      <w:r>
        <w:t>Uczestnik konkursu m</w:t>
      </w:r>
      <w:r w:rsidR="00AF6A98">
        <w:t>oże</w:t>
      </w:r>
      <w:r>
        <w:t xml:space="preserve"> zgłosić jedną potrawę.</w:t>
      </w:r>
    </w:p>
    <w:p w:rsidR="009A4F3D" w:rsidRDefault="009A4F3D" w:rsidP="009A4F3D">
      <w:pPr>
        <w:pStyle w:val="Akapitzlist"/>
        <w:numPr>
          <w:ilvl w:val="0"/>
          <w:numId w:val="2"/>
        </w:numPr>
      </w:pPr>
      <w:r>
        <w:t>Uczestnik konkursu zobowiązany jest do zaprezentowania i poddania ocenie komisji konkursowej zgłoszonej potrawy wraz z przepisem podczas trwania konkursu</w:t>
      </w:r>
      <w:r w:rsidR="006E7624">
        <w:t>.</w:t>
      </w:r>
    </w:p>
    <w:p w:rsidR="006E7624" w:rsidRDefault="006E7624" w:rsidP="009A4F3D">
      <w:pPr>
        <w:pStyle w:val="Akapitzlist"/>
        <w:numPr>
          <w:ilvl w:val="0"/>
          <w:numId w:val="2"/>
        </w:numPr>
      </w:pPr>
      <w:r>
        <w:t>Uczestnicy konkursu winni posiadać ważne książeczki Sanepidu.</w:t>
      </w:r>
    </w:p>
    <w:p w:rsidR="009A4F3D" w:rsidRPr="00AF6A98" w:rsidRDefault="009A4F3D" w:rsidP="009A4F3D">
      <w:pPr>
        <w:rPr>
          <w:b/>
        </w:rPr>
      </w:pPr>
      <w:r w:rsidRPr="00AF6A98">
        <w:rPr>
          <w:b/>
        </w:rPr>
        <w:t>V  Przebieg konkursu</w:t>
      </w:r>
    </w:p>
    <w:p w:rsidR="009A4F3D" w:rsidRDefault="009A4F3D" w:rsidP="009A4F3D">
      <w:pPr>
        <w:pStyle w:val="Akapitzlist"/>
        <w:numPr>
          <w:ilvl w:val="0"/>
          <w:numId w:val="3"/>
        </w:numPr>
      </w:pPr>
      <w:r>
        <w:t>Uczestnicy konkursu zgłaszają się z gotowym daniem o godz.</w:t>
      </w:r>
      <w:r w:rsidR="00AF6A98">
        <w:t xml:space="preserve"> 17.00</w:t>
      </w:r>
    </w:p>
    <w:p w:rsidR="009A4F3D" w:rsidRDefault="009A4F3D" w:rsidP="009A4F3D">
      <w:pPr>
        <w:pStyle w:val="Akapitzlist"/>
        <w:numPr>
          <w:ilvl w:val="0"/>
          <w:numId w:val="3"/>
        </w:numPr>
      </w:pPr>
      <w:r>
        <w:t>Uczestnicy muszą posiadać swoje wizytówki i logo.</w:t>
      </w:r>
    </w:p>
    <w:p w:rsidR="009A4F3D" w:rsidRDefault="009A4F3D" w:rsidP="009A4F3D">
      <w:pPr>
        <w:pStyle w:val="Akapitzlist"/>
        <w:numPr>
          <w:ilvl w:val="0"/>
          <w:numId w:val="3"/>
        </w:numPr>
      </w:pPr>
      <w:r>
        <w:t>Prezentacja potraw odbędzie się przed sceną.</w:t>
      </w:r>
    </w:p>
    <w:p w:rsidR="009A4F3D" w:rsidRDefault="009A4F3D" w:rsidP="009A4F3D">
      <w:pPr>
        <w:pStyle w:val="Akapitzlist"/>
        <w:numPr>
          <w:ilvl w:val="0"/>
          <w:numId w:val="3"/>
        </w:numPr>
      </w:pPr>
      <w:r>
        <w:lastRenderedPageBreak/>
        <w:t>Uczestnicy przygotowują:</w:t>
      </w:r>
    </w:p>
    <w:p w:rsidR="009A4F3D" w:rsidRDefault="009A4F3D" w:rsidP="009A4F3D">
      <w:pPr>
        <w:pStyle w:val="Akapitzlist"/>
      </w:pPr>
      <w:r>
        <w:t>- porcje konkursow</w:t>
      </w:r>
      <w:r w:rsidR="00AF6A98">
        <w:t>ą</w:t>
      </w:r>
      <w:r>
        <w:t xml:space="preserve"> do oceny wizualnej oraz pięć porcji do degustacji</w:t>
      </w:r>
    </w:p>
    <w:p w:rsidR="009A4F3D" w:rsidRDefault="00AF6A98" w:rsidP="00103773">
      <w:pPr>
        <w:pStyle w:val="Akapitzlist"/>
        <w:ind w:left="851" w:hanging="142"/>
      </w:pPr>
      <w:r>
        <w:t>- sprzęt gastronomiczny pozwalający na  utrzymanie właściwej temperatury</w:t>
      </w:r>
      <w:r w:rsidR="009A4F3D">
        <w:t xml:space="preserve"> potrawy</w:t>
      </w:r>
      <w:r w:rsidR="00103773">
        <w:t xml:space="preserve">  oraz jej   podanie</w:t>
      </w:r>
    </w:p>
    <w:p w:rsidR="009A4F3D" w:rsidRDefault="009A4F3D" w:rsidP="009A4F3D">
      <w:pPr>
        <w:pStyle w:val="Akapitzlist"/>
        <w:numPr>
          <w:ilvl w:val="0"/>
          <w:numId w:val="3"/>
        </w:numPr>
      </w:pPr>
      <w:r>
        <w:t xml:space="preserve">Wszelkie produkty </w:t>
      </w:r>
      <w:r w:rsidR="00AF6A98">
        <w:t>niezbędne</w:t>
      </w:r>
      <w:r>
        <w:t xml:space="preserve"> do wykonania potrawy oraz ich koszty leżą po stronie startujących w konkursie.</w:t>
      </w:r>
    </w:p>
    <w:p w:rsidR="009A4F3D" w:rsidRPr="00AF6A98" w:rsidRDefault="009A4F3D" w:rsidP="009A4F3D">
      <w:pPr>
        <w:rPr>
          <w:b/>
        </w:rPr>
      </w:pPr>
      <w:r w:rsidRPr="00AF6A98">
        <w:rPr>
          <w:b/>
        </w:rPr>
        <w:t>VII  Kryteria oceny</w:t>
      </w:r>
    </w:p>
    <w:p w:rsidR="009A4F3D" w:rsidRDefault="009A4F3D" w:rsidP="009A4F3D">
      <w:r>
        <w:t>Rozstrzygnięcia konkursu dokona komisja powołana przez organizatora konkursu w oparciu o następujące kryteria:</w:t>
      </w:r>
    </w:p>
    <w:p w:rsidR="009A4F3D" w:rsidRDefault="009A4F3D" w:rsidP="009A4F3D">
      <w:r>
        <w:t>- walory smakowe, wygląd i estetyka podania potrawy</w:t>
      </w:r>
      <w:r w:rsidR="00AF6A98">
        <w:t>.</w:t>
      </w:r>
    </w:p>
    <w:p w:rsidR="009A4F3D" w:rsidRDefault="009A4F3D" w:rsidP="009A4F3D"/>
    <w:p w:rsidR="009A4F3D" w:rsidRDefault="009A4F3D" w:rsidP="009A4F3D">
      <w:pPr>
        <w:rPr>
          <w:b/>
        </w:rPr>
      </w:pPr>
      <w:r w:rsidRPr="00AF6A98">
        <w:rPr>
          <w:b/>
        </w:rPr>
        <w:t xml:space="preserve">VIII  Nagrody </w:t>
      </w:r>
    </w:p>
    <w:p w:rsidR="0050391C" w:rsidRDefault="00AF6A98" w:rsidP="009A4F3D">
      <w:r>
        <w:t>W konkursie zostaną przyznane za pierwsze trzy miejsca statuetki „ Perła smakowa zalewu Chańcz</w:t>
      </w:r>
      <w:r w:rsidR="006C6A9E">
        <w:t>a</w:t>
      </w:r>
      <w:r>
        <w:t>” oraz dyplomy.</w:t>
      </w:r>
    </w:p>
    <w:p w:rsidR="009A4F3D" w:rsidRDefault="00AF6A98" w:rsidP="009A4F3D">
      <w:r>
        <w:t xml:space="preserve"> Dodatkowo organizat</w:t>
      </w:r>
      <w:r w:rsidR="006C6A9E">
        <w:t>orzy gwarantują promocję zakładów gastronomicznych</w:t>
      </w:r>
      <w:r>
        <w:t xml:space="preserve">  poprzez informacje, publikacje na stronach internetowych i w mediach.</w:t>
      </w:r>
    </w:p>
    <w:p w:rsidR="0050391C" w:rsidRDefault="0050391C" w:rsidP="009A4F3D">
      <w:pPr>
        <w:rPr>
          <w:b/>
        </w:rPr>
      </w:pPr>
      <w:r w:rsidRPr="0050391C">
        <w:rPr>
          <w:b/>
        </w:rPr>
        <w:t>IX Kontakt</w:t>
      </w:r>
    </w:p>
    <w:p w:rsidR="0050391C" w:rsidRPr="00ED7CFF" w:rsidRDefault="0050391C" w:rsidP="009A4F3D">
      <w:pPr>
        <w:rPr>
          <w:b/>
        </w:rPr>
      </w:pPr>
      <w:r>
        <w:rPr>
          <w:b/>
        </w:rPr>
        <w:t>Urząd Gminy Raków tel. 41</w:t>
      </w:r>
      <w:r w:rsidR="00ED7CFF">
        <w:rPr>
          <w:b/>
        </w:rPr>
        <w:t xml:space="preserve"> 35 35 018 wew.20, </w:t>
      </w:r>
      <w:r w:rsidRPr="00ED7CFF">
        <w:rPr>
          <w:b/>
        </w:rPr>
        <w:t xml:space="preserve">e-mail: </w:t>
      </w:r>
      <w:hyperlink r:id="rId12" w:history="1">
        <w:r w:rsidR="00ED7CFF" w:rsidRPr="00ED7CFF">
          <w:rPr>
            <w:rStyle w:val="Hipercze"/>
            <w:b/>
          </w:rPr>
          <w:t>k.jozwik@rakow.pl</w:t>
        </w:r>
      </w:hyperlink>
      <w:r w:rsidR="00ED7CFF" w:rsidRPr="00ED7CFF">
        <w:rPr>
          <w:b/>
        </w:rPr>
        <w:t>,</w:t>
      </w:r>
    </w:p>
    <w:p w:rsidR="00ED7CFF" w:rsidRDefault="00ED7CFF" w:rsidP="009A4F3D">
      <w:pPr>
        <w:rPr>
          <w:b/>
          <w:lang w:val="de-DE"/>
        </w:rPr>
      </w:pPr>
      <w:r w:rsidRPr="00ED7CFF">
        <w:rPr>
          <w:b/>
        </w:rPr>
        <w:t>Starostwo Powiatowe w Kielcach te</w:t>
      </w:r>
      <w:r>
        <w:rPr>
          <w:b/>
        </w:rPr>
        <w:t xml:space="preserve">l.  </w:t>
      </w:r>
      <w:r w:rsidRPr="00ED7CFF">
        <w:rPr>
          <w:b/>
          <w:lang w:val="de-DE"/>
        </w:rPr>
        <w:t>41 200 1</w:t>
      </w:r>
      <w:r>
        <w:rPr>
          <w:b/>
          <w:lang w:val="de-DE"/>
        </w:rPr>
        <w:t>5 7</w:t>
      </w:r>
      <w:r w:rsidRPr="00ED7CFF">
        <w:rPr>
          <w:b/>
          <w:lang w:val="de-DE"/>
        </w:rPr>
        <w:t xml:space="preserve">1, </w:t>
      </w:r>
      <w:proofErr w:type="spellStart"/>
      <w:r w:rsidRPr="00ED7CFF">
        <w:rPr>
          <w:b/>
          <w:lang w:val="de-DE"/>
        </w:rPr>
        <w:t>e-mail</w:t>
      </w:r>
      <w:proofErr w:type="spellEnd"/>
      <w:r>
        <w:rPr>
          <w:b/>
          <w:lang w:val="de-DE"/>
        </w:rPr>
        <w:t>:</w:t>
      </w:r>
      <w:r w:rsidRPr="00ED7CFF">
        <w:rPr>
          <w:b/>
          <w:lang w:val="de-DE"/>
        </w:rPr>
        <w:t xml:space="preserve"> </w:t>
      </w:r>
      <w:hyperlink r:id="rId13" w:history="1">
        <w:r w:rsidRPr="00ED7CFF">
          <w:rPr>
            <w:rStyle w:val="Hipercze"/>
            <w:b/>
            <w:lang w:val="de-DE"/>
          </w:rPr>
          <w:t>dobaj.k@powiat.kielce.pl</w:t>
        </w:r>
      </w:hyperlink>
      <w:r w:rsidRPr="00ED7CFF">
        <w:rPr>
          <w:b/>
          <w:lang w:val="de-DE"/>
        </w:rPr>
        <w:t xml:space="preserve"> </w:t>
      </w:r>
    </w:p>
    <w:p w:rsidR="00ED7CFF" w:rsidRDefault="00ED7CFF" w:rsidP="009A4F3D">
      <w:pPr>
        <w:rPr>
          <w:b/>
        </w:rPr>
      </w:pPr>
      <w:r w:rsidRPr="00ED7CFF">
        <w:rPr>
          <w:b/>
        </w:rPr>
        <w:t>Starostwo Powiatowe w Staszowie tel.</w:t>
      </w:r>
      <w:r w:rsidR="001C6DBA">
        <w:rPr>
          <w:b/>
        </w:rPr>
        <w:t xml:space="preserve">  15 866 50 60 , e-mail: </w:t>
      </w:r>
      <w:r w:rsidR="001C6DBA" w:rsidRPr="001C6DBA">
        <w:rPr>
          <w:b/>
          <w:color w:val="0070C0"/>
          <w:u w:val="single"/>
        </w:rPr>
        <w:t>majczakp@staszowski.eu</w:t>
      </w:r>
    </w:p>
    <w:p w:rsidR="00ED7CFF" w:rsidRPr="00ED7CFF" w:rsidRDefault="00ED7CFF" w:rsidP="009A4F3D">
      <w:pPr>
        <w:rPr>
          <w:b/>
        </w:rPr>
      </w:pPr>
      <w:r>
        <w:rPr>
          <w:b/>
        </w:rPr>
        <w:t>Gmina Szydłów tel.</w:t>
      </w:r>
      <w:r w:rsidR="001C6DBA">
        <w:rPr>
          <w:b/>
        </w:rPr>
        <w:t xml:space="preserve">  41 354 51 25 , e-</w:t>
      </w:r>
      <w:proofErr w:type="spellStart"/>
      <w:r w:rsidR="001C6DBA">
        <w:rPr>
          <w:b/>
        </w:rPr>
        <w:t>maill</w:t>
      </w:r>
      <w:proofErr w:type="spellEnd"/>
      <w:r w:rsidR="001C6DBA">
        <w:rPr>
          <w:b/>
        </w:rPr>
        <w:t xml:space="preserve">: </w:t>
      </w:r>
      <w:r w:rsidR="001C6DBA" w:rsidRPr="001C6DBA">
        <w:rPr>
          <w:b/>
          <w:color w:val="0070C0"/>
          <w:u w:val="single"/>
        </w:rPr>
        <w:t>promocja@szydlow.pl</w:t>
      </w:r>
    </w:p>
    <w:p w:rsidR="009A4F3D" w:rsidRPr="00ED7CFF" w:rsidRDefault="009A4F3D" w:rsidP="009A4F3D"/>
    <w:p w:rsidR="009A4F3D" w:rsidRPr="00ED7CFF" w:rsidRDefault="009A4F3D" w:rsidP="009A4F3D"/>
    <w:p w:rsidR="00BA7C7D" w:rsidRPr="00ED7CFF" w:rsidRDefault="00BA7C7D" w:rsidP="00BA7C7D"/>
    <w:sectPr w:rsidR="00BA7C7D" w:rsidRPr="00ED7CFF" w:rsidSect="00103773">
      <w:headerReference w:type="default" r:id="rId14"/>
      <w:footerReference w:type="default" r:id="rId15"/>
      <w:pgSz w:w="11906" w:h="16838"/>
      <w:pgMar w:top="2694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EC" w:rsidRDefault="00B716EC" w:rsidP="0085294D">
      <w:pPr>
        <w:spacing w:after="0" w:line="240" w:lineRule="auto"/>
      </w:pPr>
      <w:r>
        <w:separator/>
      </w:r>
    </w:p>
  </w:endnote>
  <w:endnote w:type="continuationSeparator" w:id="0">
    <w:p w:rsidR="00B716EC" w:rsidRDefault="00B716EC" w:rsidP="0085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4D" w:rsidRDefault="0085294D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EC" w:rsidRDefault="00B716EC" w:rsidP="0085294D">
      <w:pPr>
        <w:spacing w:after="0" w:line="240" w:lineRule="auto"/>
      </w:pPr>
      <w:r>
        <w:separator/>
      </w:r>
    </w:p>
  </w:footnote>
  <w:footnote w:type="continuationSeparator" w:id="0">
    <w:p w:rsidR="00B716EC" w:rsidRDefault="00B716EC" w:rsidP="0085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D6" w:rsidRDefault="00E941D6" w:rsidP="00E941D6">
    <w:pPr>
      <w:pStyle w:val="Nagwek"/>
      <w:tabs>
        <w:tab w:val="clear" w:pos="4536"/>
        <w:tab w:val="clear" w:pos="9072"/>
      </w:tabs>
      <w:jc w:val="center"/>
      <w:rPr>
        <w:noProof/>
        <w:lang w:eastAsia="pl-PL"/>
      </w:rPr>
    </w:pPr>
  </w:p>
  <w:p w:rsidR="00E941D6" w:rsidRDefault="00E941D6" w:rsidP="00E941D6">
    <w:pPr>
      <w:pStyle w:val="Nagwek"/>
      <w:tabs>
        <w:tab w:val="clear" w:pos="4536"/>
        <w:tab w:val="clear" w:pos="9072"/>
      </w:tabs>
      <w:jc w:val="center"/>
      <w:rPr>
        <w:noProof/>
        <w:lang w:eastAsia="pl-PL"/>
      </w:rPr>
    </w:pPr>
  </w:p>
  <w:p w:rsidR="00E941D6" w:rsidRDefault="00E941D6" w:rsidP="00E941D6">
    <w:pPr>
      <w:pStyle w:val="Nagwek"/>
      <w:tabs>
        <w:tab w:val="clear" w:pos="4536"/>
        <w:tab w:val="clear" w:pos="9072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7297F8E" wp14:editId="1E0F38BD">
          <wp:extent cx="556875" cy="64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0px-Powiat_kielecki_herb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7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49006F72" wp14:editId="30C03883">
          <wp:extent cx="563481" cy="64800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00px-POL_powiat_staszowski_CO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481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5944DA19" wp14:editId="416FC91F">
          <wp:extent cx="556200" cy="6480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03px-Gmina_rakow_herb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8839482" wp14:editId="6AE52ECB">
          <wp:extent cx="549151" cy="648000"/>
          <wp:effectExtent l="0" t="0" r="381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er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151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1D6" w:rsidRPr="0085294D" w:rsidRDefault="00E941D6" w:rsidP="00E941D6">
    <w:pPr>
      <w:pStyle w:val="Nagwek"/>
      <w:tabs>
        <w:tab w:val="clear" w:pos="4536"/>
        <w:tab w:val="clear" w:pos="9072"/>
      </w:tabs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610D0"/>
    <w:multiLevelType w:val="hybridMultilevel"/>
    <w:tmpl w:val="D7AEC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87615"/>
    <w:multiLevelType w:val="hybridMultilevel"/>
    <w:tmpl w:val="ABB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25BBF"/>
    <w:multiLevelType w:val="hybridMultilevel"/>
    <w:tmpl w:val="E9E0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8D"/>
    <w:rsid w:val="00015867"/>
    <w:rsid w:val="000205F7"/>
    <w:rsid w:val="000807AD"/>
    <w:rsid w:val="000F7E0D"/>
    <w:rsid w:val="00103773"/>
    <w:rsid w:val="001C6DBA"/>
    <w:rsid w:val="002E0C4E"/>
    <w:rsid w:val="004E29BB"/>
    <w:rsid w:val="004E3569"/>
    <w:rsid w:val="0050391C"/>
    <w:rsid w:val="00595F8D"/>
    <w:rsid w:val="005E735A"/>
    <w:rsid w:val="00624D19"/>
    <w:rsid w:val="006810A7"/>
    <w:rsid w:val="006C6A9E"/>
    <w:rsid w:val="006E7624"/>
    <w:rsid w:val="00816427"/>
    <w:rsid w:val="0085294D"/>
    <w:rsid w:val="008953C5"/>
    <w:rsid w:val="008A2987"/>
    <w:rsid w:val="008C15C6"/>
    <w:rsid w:val="008E0BB5"/>
    <w:rsid w:val="0093618C"/>
    <w:rsid w:val="00951406"/>
    <w:rsid w:val="009815B6"/>
    <w:rsid w:val="009A4F3D"/>
    <w:rsid w:val="009C5B13"/>
    <w:rsid w:val="00A623DC"/>
    <w:rsid w:val="00A755C7"/>
    <w:rsid w:val="00AF6A98"/>
    <w:rsid w:val="00B119D3"/>
    <w:rsid w:val="00B12BC2"/>
    <w:rsid w:val="00B355E2"/>
    <w:rsid w:val="00B716EC"/>
    <w:rsid w:val="00BA7C7D"/>
    <w:rsid w:val="00BF171C"/>
    <w:rsid w:val="00C66394"/>
    <w:rsid w:val="00D17DA5"/>
    <w:rsid w:val="00D33010"/>
    <w:rsid w:val="00D579AB"/>
    <w:rsid w:val="00E64E04"/>
    <w:rsid w:val="00E941D6"/>
    <w:rsid w:val="00ED7CFF"/>
    <w:rsid w:val="00F2247E"/>
    <w:rsid w:val="00F52EA0"/>
    <w:rsid w:val="00F5403C"/>
    <w:rsid w:val="00F66A2B"/>
    <w:rsid w:val="00F70AB5"/>
    <w:rsid w:val="00FA2588"/>
    <w:rsid w:val="00FB48DC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B9970-12DC-4CDD-B609-A19178F3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F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94D"/>
  </w:style>
  <w:style w:type="paragraph" w:styleId="Stopka">
    <w:name w:val="footer"/>
    <w:basedOn w:val="Normalny"/>
    <w:link w:val="StopkaZnak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94D"/>
  </w:style>
  <w:style w:type="character" w:styleId="Hipercze">
    <w:name w:val="Hyperlink"/>
    <w:basedOn w:val="Domylnaczcionkaakapitu"/>
    <w:uiPriority w:val="99"/>
    <w:unhideWhenUsed/>
    <w:rsid w:val="00F540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kielce.pl" TargetMode="External"/><Relationship Id="rId13" Type="http://schemas.openxmlformats.org/officeDocument/2006/relationships/hyperlink" Target="mailto:dobaj.k@powiat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jozwik@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ydl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szowski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029C-7F10-463B-B4B9-BE5989ED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Paulina Majczak</cp:lastModifiedBy>
  <cp:revision>2</cp:revision>
  <dcterms:created xsi:type="dcterms:W3CDTF">2016-07-11T06:22:00Z</dcterms:created>
  <dcterms:modified xsi:type="dcterms:W3CDTF">2016-07-11T06:22:00Z</dcterms:modified>
</cp:coreProperties>
</file>